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05" w:rsidRPr="005F4E05" w:rsidRDefault="005F4E05" w:rsidP="005F4E05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5F4E05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5F4E05" w:rsidRPr="005F4E05" w:rsidRDefault="005F4E05" w:rsidP="005F4E0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F4E05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5F4E05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5F4E05" w:rsidRPr="005F4E05" w:rsidRDefault="005F4E05" w:rsidP="005F4E0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636262"/>
          <w:sz w:val="27"/>
          <w:szCs w:val="27"/>
        </w:rPr>
        <w:t>Alberto González Aní</w:t>
      </w:r>
      <w:r w:rsidRPr="005F4E05">
        <w:rPr>
          <w:rFonts w:ascii="Arial" w:eastAsia="Times New Roman" w:hAnsi="Arial" w:cs="Arial"/>
          <w:b/>
          <w:bCs/>
          <w:color w:val="636262"/>
          <w:sz w:val="27"/>
          <w:szCs w:val="27"/>
        </w:rPr>
        <w:t>cua</w:t>
      </w:r>
    </w:p>
    <w:p w:rsidR="005F4E05" w:rsidRPr="005F4E05" w:rsidRDefault="005F4E05" w:rsidP="005F4E0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F4E05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5F4E05" w:rsidRPr="005F4E05" w:rsidRDefault="005F4E05" w:rsidP="005F4E0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F4E05">
        <w:rPr>
          <w:rFonts w:ascii="Arial" w:eastAsia="Times New Roman" w:hAnsi="Arial" w:cs="Arial"/>
          <w:b/>
          <w:bCs/>
          <w:color w:val="636262"/>
          <w:sz w:val="27"/>
        </w:rPr>
        <w:t>J.U.D. de Operación Hidrá</w:t>
      </w:r>
      <w:r>
        <w:rPr>
          <w:rFonts w:ascii="Arial" w:eastAsia="Times New Roman" w:hAnsi="Arial" w:cs="Arial"/>
          <w:b/>
          <w:bCs/>
          <w:color w:val="636262"/>
          <w:sz w:val="27"/>
        </w:rPr>
        <w:t>u</w:t>
      </w:r>
      <w:r w:rsidRPr="005F4E05">
        <w:rPr>
          <w:rFonts w:ascii="Arial" w:eastAsia="Times New Roman" w:hAnsi="Arial" w:cs="Arial"/>
          <w:b/>
          <w:bCs/>
          <w:color w:val="636262"/>
          <w:sz w:val="27"/>
        </w:rPr>
        <w:t>lica</w:t>
      </w:r>
    </w:p>
    <w:p w:rsidR="005F4E05" w:rsidRPr="005F4E05" w:rsidRDefault="005F4E05" w:rsidP="005F4E0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09875" cy="3228975"/>
            <wp:effectExtent l="19050" t="0" r="9525" b="0"/>
            <wp:docPr id="2" name="Imagen 2" descr="http://www.dao.gob.mx/directorio/fotos/alberto%20gonzalez%20anic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lberto%20gonzalez%20anicu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E05" w:rsidRPr="005F4E05" w:rsidRDefault="005F4E05" w:rsidP="005F4E05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7"/>
        <w:gridCol w:w="8493"/>
      </w:tblGrid>
      <w:tr w:rsidR="005F4E05" w:rsidRPr="005F4E05" w:rsidTr="005F4E05">
        <w:trPr>
          <w:tblCellSpacing w:w="15" w:type="dxa"/>
        </w:trPr>
        <w:tc>
          <w:tcPr>
            <w:tcW w:w="2130" w:type="dxa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Licenciatura en </w:t>
            </w:r>
            <w:proofErr w:type="spellStart"/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Ingenieria</w:t>
            </w:r>
            <w:proofErr w:type="spellEnd"/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Civil</w:t>
            </w:r>
          </w:p>
        </w:tc>
      </w:tr>
      <w:tr w:rsidR="005F4E05" w:rsidRPr="005F4E05" w:rsidTr="005F4E05">
        <w:trPr>
          <w:tblCellSpacing w:w="15" w:type="dxa"/>
        </w:trPr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4E05" w:rsidRPr="005F4E05" w:rsidTr="005F4E05">
        <w:trPr>
          <w:tblCellSpacing w:w="15" w:type="dxa"/>
        </w:trPr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Ingenieria</w:t>
            </w:r>
            <w:proofErr w:type="spellEnd"/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Civil e Instalaciones Hidráulicas</w:t>
            </w:r>
          </w:p>
        </w:tc>
      </w:tr>
      <w:tr w:rsidR="005F4E05" w:rsidRPr="005F4E05" w:rsidTr="005F4E05">
        <w:trPr>
          <w:tblCellSpacing w:w="15" w:type="dxa"/>
        </w:trPr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4E05" w:rsidRPr="005F4E05" w:rsidTr="005F4E05">
        <w:trPr>
          <w:tblCellSpacing w:w="15" w:type="dxa"/>
        </w:trPr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4E05" w:rsidRPr="005F4E05" w:rsidTr="005F4E05">
        <w:trPr>
          <w:tblCellSpacing w:w="15" w:type="dxa"/>
        </w:trPr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4E05" w:rsidRPr="005F4E05" w:rsidTr="005F4E05">
        <w:trPr>
          <w:tblCellSpacing w:w="15" w:type="dxa"/>
        </w:trPr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enero/2011 a actual</w:t>
            </w:r>
          </w:p>
        </w:tc>
      </w:tr>
      <w:tr w:rsidR="005F4E05" w:rsidRPr="005F4E05" w:rsidTr="005F4E05">
        <w:trPr>
          <w:tblCellSpacing w:w="15" w:type="dxa"/>
        </w:trPr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5F4E05" w:rsidRPr="005F4E05" w:rsidTr="005F4E05">
        <w:trPr>
          <w:tblCellSpacing w:w="15" w:type="dxa"/>
        </w:trPr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Jefe de Unidad Departamental</w:t>
            </w:r>
          </w:p>
        </w:tc>
      </w:tr>
      <w:tr w:rsidR="005F4E05" w:rsidRPr="005F4E05" w:rsidTr="005F4E05">
        <w:trPr>
          <w:tblCellSpacing w:w="15" w:type="dxa"/>
        </w:trPr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4E05" w:rsidRPr="005F4E05" w:rsidTr="005F4E05">
        <w:trPr>
          <w:tblCellSpacing w:w="15" w:type="dxa"/>
        </w:trPr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enero/2003 a enero/2011</w:t>
            </w:r>
          </w:p>
        </w:tc>
      </w:tr>
      <w:tr w:rsidR="005F4E05" w:rsidRPr="005F4E05" w:rsidTr="005F4E05">
        <w:trPr>
          <w:tblCellSpacing w:w="15" w:type="dxa"/>
        </w:trPr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Sistema de Aguas de la Ciudad de México</w:t>
            </w:r>
          </w:p>
        </w:tc>
      </w:tr>
      <w:tr w:rsidR="005F4E05" w:rsidRPr="005F4E05" w:rsidTr="005F4E05">
        <w:trPr>
          <w:tblCellSpacing w:w="15" w:type="dxa"/>
        </w:trPr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Ingeniero Hidráulico Delegacional</w:t>
            </w:r>
          </w:p>
        </w:tc>
      </w:tr>
      <w:tr w:rsidR="005F4E05" w:rsidRPr="005F4E05" w:rsidTr="005F4E05">
        <w:trPr>
          <w:tblCellSpacing w:w="15" w:type="dxa"/>
        </w:trPr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4E05" w:rsidRPr="005F4E05" w:rsidTr="005F4E05">
        <w:trPr>
          <w:tblCellSpacing w:w="15" w:type="dxa"/>
        </w:trPr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enero/2000 a enero/2003</w:t>
            </w:r>
          </w:p>
        </w:tc>
      </w:tr>
      <w:tr w:rsidR="005F4E05" w:rsidRPr="005F4E05" w:rsidTr="005F4E05">
        <w:trPr>
          <w:tblCellSpacing w:w="15" w:type="dxa"/>
        </w:trPr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 General de Construcción y Operación Hidráulica</w:t>
            </w:r>
          </w:p>
        </w:tc>
      </w:tr>
      <w:tr w:rsidR="005F4E05" w:rsidRPr="005F4E05" w:rsidTr="005F4E05">
        <w:trPr>
          <w:tblCellSpacing w:w="15" w:type="dxa"/>
        </w:trPr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F4E05" w:rsidRPr="005F4E05" w:rsidRDefault="005F4E05" w:rsidP="005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Jefe de la Oficina de </w:t>
            </w:r>
            <w:proofErr w:type="spellStart"/>
            <w:r w:rsidRPr="005F4E05">
              <w:rPr>
                <w:rFonts w:ascii="Times New Roman" w:eastAsia="Times New Roman" w:hAnsi="Times New Roman" w:cs="Times New Roman"/>
                <w:sz w:val="24"/>
                <w:szCs w:val="24"/>
              </w:rPr>
              <w:t>Dictaminación</w:t>
            </w:r>
            <w:proofErr w:type="spellEnd"/>
          </w:p>
        </w:tc>
      </w:tr>
    </w:tbl>
    <w:p w:rsidR="005418A1" w:rsidRPr="005F4E05" w:rsidRDefault="005418A1" w:rsidP="005F4E05"/>
    <w:sectPr w:rsidR="005418A1" w:rsidRPr="005F4E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F4E05"/>
    <w:rsid w:val="005418A1"/>
    <w:rsid w:val="005F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F4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F4E0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5F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5F4E05"/>
  </w:style>
  <w:style w:type="paragraph" w:styleId="NormalWeb">
    <w:name w:val="Normal (Web)"/>
    <w:basedOn w:val="Normal"/>
    <w:uiPriority w:val="99"/>
    <w:semiHidden/>
    <w:unhideWhenUsed/>
    <w:rsid w:val="005F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F4E0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34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2017-09-28T18:08:00Z</dcterms:created>
  <dcterms:modified xsi:type="dcterms:W3CDTF">2017-09-28T18:09:00Z</dcterms:modified>
</cp:coreProperties>
</file>