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73" w:rsidRPr="00147A73" w:rsidRDefault="00147A73" w:rsidP="00147A73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147A73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147A73" w:rsidRPr="00147A73" w:rsidRDefault="00147A73" w:rsidP="00147A7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47A73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47A73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47A73" w:rsidRPr="00147A73" w:rsidRDefault="00147A73" w:rsidP="00147A7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47A73">
        <w:rPr>
          <w:rFonts w:ascii="Arial" w:eastAsia="Times New Roman" w:hAnsi="Arial" w:cs="Arial"/>
          <w:b/>
          <w:bCs/>
          <w:color w:val="636262"/>
          <w:sz w:val="27"/>
          <w:szCs w:val="27"/>
        </w:rPr>
        <w:t>Manuel Enrique Pazos Rascón</w:t>
      </w:r>
    </w:p>
    <w:p w:rsidR="00147A73" w:rsidRPr="00147A73" w:rsidRDefault="00147A73" w:rsidP="00147A7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47A73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47A73" w:rsidRPr="00147A73" w:rsidRDefault="00147A73" w:rsidP="00147A7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47A73">
        <w:rPr>
          <w:rFonts w:ascii="Arial" w:eastAsia="Times New Roman" w:hAnsi="Arial" w:cs="Arial"/>
          <w:b/>
          <w:bCs/>
          <w:color w:val="636262"/>
          <w:sz w:val="27"/>
        </w:rPr>
        <w:t>Coordinador de Transparencia e Información Pública</w:t>
      </w:r>
    </w:p>
    <w:p w:rsidR="00147A73" w:rsidRPr="00147A73" w:rsidRDefault="00147A73" w:rsidP="00147A7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3838575" cy="5029200"/>
            <wp:effectExtent l="19050" t="0" r="9525" b="0"/>
            <wp:docPr id="2" name="Imagen 2" descr="http://www.dao.gob.mx/directorio/fotos/mepaz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epaz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A73" w:rsidRPr="00147A73" w:rsidRDefault="00147A73" w:rsidP="00147A73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6"/>
        <w:gridCol w:w="10024"/>
      </w:tblGrid>
      <w:tr w:rsidR="00147A73" w:rsidRPr="00147A73" w:rsidTr="00147A73">
        <w:trPr>
          <w:tblCellSpacing w:w="15" w:type="dxa"/>
        </w:trPr>
        <w:tc>
          <w:tcPr>
            <w:tcW w:w="2130" w:type="dxa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Actuaria (trunca)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Áreas de conocimiento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INFORMÁTICA, MATEMÁTICAS, INFORMÁTICA, PLANEACIÓN FINANCIERA, ADMINISTRACIÓN, CONTABILIDAD Y CONTROL DE PROYECTOS.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Jefatura Delegacional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Transparencia e Información Pública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febrero/2012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Acceso a la Información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agosto/2012 a noviembre/2012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47A73" w:rsidRPr="00147A73" w:rsidTr="00147A73">
        <w:trPr>
          <w:tblCellSpacing w:w="15" w:type="dxa"/>
        </w:trPr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47A73" w:rsidRPr="00147A73" w:rsidRDefault="00147A73" w:rsidP="0014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7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Servicios Urbanos</w:t>
            </w:r>
          </w:p>
        </w:tc>
      </w:tr>
    </w:tbl>
    <w:p w:rsidR="00F04EB5" w:rsidRDefault="00F04EB5"/>
    <w:sectPr w:rsidR="00F04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47A73"/>
    <w:rsid w:val="00147A73"/>
    <w:rsid w:val="00F0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47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7A7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4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47A73"/>
  </w:style>
  <w:style w:type="paragraph" w:styleId="NormalWeb">
    <w:name w:val="Normal (Web)"/>
    <w:basedOn w:val="Normal"/>
    <w:uiPriority w:val="99"/>
    <w:semiHidden/>
    <w:unhideWhenUsed/>
    <w:rsid w:val="0014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47A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2017-09-28T16:05:00Z</dcterms:created>
  <dcterms:modified xsi:type="dcterms:W3CDTF">2017-09-28T16:06:00Z</dcterms:modified>
</cp:coreProperties>
</file>