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65" w:rsidRPr="00E92365" w:rsidRDefault="00E92365" w:rsidP="00E92365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E92365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E92365" w:rsidRPr="00E92365" w:rsidRDefault="00E92365" w:rsidP="00E9236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92365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E92365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E92365" w:rsidRPr="00E92365" w:rsidRDefault="00E92365" w:rsidP="00E9236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E92365">
        <w:rPr>
          <w:rFonts w:ascii="Arial" w:eastAsia="Times New Roman" w:hAnsi="Arial" w:cs="Arial"/>
          <w:b/>
          <w:bCs/>
          <w:color w:val="636262"/>
          <w:sz w:val="27"/>
          <w:szCs w:val="27"/>
        </w:rPr>
        <w:t>Edgar Tonathiu Díaz López</w:t>
      </w:r>
    </w:p>
    <w:p w:rsidR="00E92365" w:rsidRPr="00E92365" w:rsidRDefault="00E92365" w:rsidP="00E9236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92365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E92365" w:rsidRPr="00E92365" w:rsidRDefault="00E92365" w:rsidP="00E9236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92365">
        <w:rPr>
          <w:rFonts w:ascii="Arial" w:eastAsia="Times New Roman" w:hAnsi="Arial" w:cs="Arial"/>
          <w:b/>
          <w:bCs/>
          <w:color w:val="636262"/>
          <w:sz w:val="27"/>
        </w:rPr>
        <w:t>Director de Apoyo a La Comunidad</w:t>
      </w:r>
    </w:p>
    <w:p w:rsidR="00E92365" w:rsidRPr="00E92365" w:rsidRDefault="00E92365" w:rsidP="00E9236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edgar%20tonathiudias%20lop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dgar%20tonathiudias%20lop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65" w:rsidRPr="00E92365" w:rsidRDefault="00E92365" w:rsidP="00E92365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0"/>
        <w:gridCol w:w="10010"/>
      </w:tblGrid>
      <w:tr w:rsidR="00E92365" w:rsidRPr="00E92365" w:rsidTr="00E92365">
        <w:trPr>
          <w:tblCellSpacing w:w="15" w:type="dxa"/>
        </w:trPr>
        <w:tc>
          <w:tcPr>
            <w:tcW w:w="2130" w:type="dxa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Biología</w:t>
            </w:r>
          </w:p>
        </w:tc>
      </w:tr>
      <w:tr w:rsidR="00E92365" w:rsidRPr="00E92365" w:rsidTr="00E92365">
        <w:trPr>
          <w:tblCellSpacing w:w="15" w:type="dxa"/>
        </w:trPr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2365" w:rsidRPr="00E92365" w:rsidTr="00E92365">
        <w:trPr>
          <w:tblCellSpacing w:w="15" w:type="dxa"/>
        </w:trPr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Cursos: Microsoft Excel 2010 avanzado, Techos y Muros Verdes, Comprensión de Lectura en Inglés, Sistema de Información Biótica v.5.0. Taller Hidroponía Casera.</w:t>
            </w:r>
          </w:p>
        </w:tc>
      </w:tr>
      <w:tr w:rsidR="00E92365" w:rsidRPr="00E92365" w:rsidTr="00E92365">
        <w:trPr>
          <w:tblCellSpacing w:w="15" w:type="dxa"/>
        </w:trPr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2365" w:rsidRPr="00E92365" w:rsidTr="00E92365">
        <w:trPr>
          <w:tblCellSpacing w:w="15" w:type="dxa"/>
        </w:trPr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2365" w:rsidRPr="00E92365" w:rsidTr="00E92365">
        <w:trPr>
          <w:tblCellSpacing w:w="15" w:type="dxa"/>
        </w:trPr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2365" w:rsidRPr="00E92365" w:rsidTr="00E92365">
        <w:trPr>
          <w:tblCellSpacing w:w="15" w:type="dxa"/>
        </w:trPr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septiembre/2016 a actual</w:t>
            </w:r>
          </w:p>
        </w:tc>
      </w:tr>
      <w:tr w:rsidR="00E92365" w:rsidRPr="00E92365" w:rsidTr="00E92365">
        <w:trPr>
          <w:tblCellSpacing w:w="15" w:type="dxa"/>
        </w:trPr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92365" w:rsidRPr="00E92365" w:rsidTr="00E92365">
        <w:trPr>
          <w:tblCellSpacing w:w="15" w:type="dxa"/>
        </w:trPr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Apoyo a La Comunidad</w:t>
            </w:r>
          </w:p>
        </w:tc>
      </w:tr>
      <w:tr w:rsidR="00E92365" w:rsidRPr="00E92365" w:rsidTr="00E92365">
        <w:trPr>
          <w:tblCellSpacing w:w="15" w:type="dxa"/>
        </w:trPr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2365" w:rsidRPr="00E92365" w:rsidTr="00E92365">
        <w:trPr>
          <w:tblCellSpacing w:w="15" w:type="dxa"/>
        </w:trPr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de noviembre/2014 a agosto/2016</w:t>
            </w:r>
          </w:p>
        </w:tc>
      </w:tr>
      <w:tr w:rsidR="00E92365" w:rsidRPr="00E92365" w:rsidTr="00E92365">
        <w:trPr>
          <w:tblCellSpacing w:w="15" w:type="dxa"/>
        </w:trPr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IX Consejo Estatal del PRD</w:t>
            </w:r>
          </w:p>
        </w:tc>
      </w:tr>
      <w:tr w:rsidR="00E92365" w:rsidRPr="00E92365" w:rsidTr="00E92365">
        <w:trPr>
          <w:tblCellSpacing w:w="15" w:type="dxa"/>
        </w:trPr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Consejero Estatal</w:t>
            </w:r>
          </w:p>
        </w:tc>
      </w:tr>
      <w:tr w:rsidR="00E92365" w:rsidRPr="00E92365" w:rsidTr="00E92365">
        <w:trPr>
          <w:tblCellSpacing w:w="15" w:type="dxa"/>
        </w:trPr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2365" w:rsidRPr="00E92365" w:rsidTr="00E92365">
        <w:trPr>
          <w:tblCellSpacing w:w="15" w:type="dxa"/>
        </w:trPr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abril/2012 a julio/2012</w:t>
            </w:r>
          </w:p>
        </w:tc>
      </w:tr>
      <w:tr w:rsidR="00E92365" w:rsidRPr="00E92365" w:rsidTr="00E92365">
        <w:trPr>
          <w:tblCellSpacing w:w="15" w:type="dxa"/>
        </w:trPr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Campaña Política</w:t>
            </w:r>
          </w:p>
        </w:tc>
      </w:tr>
      <w:tr w:rsidR="00E92365" w:rsidRPr="00E92365" w:rsidTr="00E92365">
        <w:trPr>
          <w:tblCellSpacing w:w="15" w:type="dxa"/>
        </w:trPr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92365" w:rsidRPr="00E92365" w:rsidRDefault="00E92365" w:rsidP="00E92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65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</w:t>
            </w:r>
          </w:p>
        </w:tc>
      </w:tr>
    </w:tbl>
    <w:p w:rsidR="00B23A9C" w:rsidRDefault="00B23A9C"/>
    <w:sectPr w:rsidR="00B23A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92365"/>
    <w:rsid w:val="00B23A9C"/>
    <w:rsid w:val="00E9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92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9236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E9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E92365"/>
  </w:style>
  <w:style w:type="paragraph" w:styleId="NormalWeb">
    <w:name w:val="Normal (Web)"/>
    <w:basedOn w:val="Normal"/>
    <w:uiPriority w:val="99"/>
    <w:semiHidden/>
    <w:unhideWhenUsed/>
    <w:rsid w:val="00E9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9236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9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2017-09-28T18:36:00Z</dcterms:created>
  <dcterms:modified xsi:type="dcterms:W3CDTF">2017-09-28T18:36:00Z</dcterms:modified>
</cp:coreProperties>
</file>