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3" w:rsidRPr="00147A73" w:rsidRDefault="00147A73" w:rsidP="00147A7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47A73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47A73" w:rsidRPr="00147A73" w:rsidRDefault="00147A73" w:rsidP="004B697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47A7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47A73">
        <w:rPr>
          <w:rFonts w:ascii="Arial" w:eastAsia="Times New Roman" w:hAnsi="Arial" w:cs="Arial"/>
          <w:color w:val="636262"/>
          <w:sz w:val="27"/>
          <w:szCs w:val="27"/>
        </w:rPr>
        <w:t> </w:t>
      </w:r>
      <w:r w:rsidRPr="00147A73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Manuel </w:t>
      </w:r>
      <w:r w:rsidR="004B697C">
        <w:rPr>
          <w:rFonts w:ascii="Arial" w:eastAsia="Times New Roman" w:hAnsi="Arial" w:cs="Arial"/>
          <w:b/>
          <w:bCs/>
          <w:color w:val="636262"/>
          <w:sz w:val="27"/>
          <w:szCs w:val="27"/>
        </w:rPr>
        <w:t>Alejandro Hernández Vergara</w:t>
      </w:r>
    </w:p>
    <w:p w:rsidR="00147A73" w:rsidRPr="00147A73" w:rsidRDefault="00E873C0" w:rsidP="00147A7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873C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47A73" w:rsidRPr="00147A73" w:rsidRDefault="004B697C" w:rsidP="00147A7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JUD de Regularización y Tenencia de la Tierra</w:t>
      </w:r>
    </w:p>
    <w:p w:rsidR="00147A73" w:rsidRPr="00147A73" w:rsidRDefault="004B697C" w:rsidP="00147A7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171700" cy="240030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73" w:rsidRPr="00147A73" w:rsidRDefault="00147A73" w:rsidP="00147A7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9051"/>
      </w:tblGrid>
      <w:tr w:rsidR="00B71AA7" w:rsidRPr="00147A73" w:rsidTr="00147A73">
        <w:trPr>
          <w:tblCellSpacing w:w="15" w:type="dxa"/>
        </w:trPr>
        <w:tc>
          <w:tcPr>
            <w:tcW w:w="2130" w:type="dxa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47A73" w:rsidRPr="00147A73" w:rsidRDefault="00147A73" w:rsidP="004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r w:rsidR="004B697C">
              <w:rPr>
                <w:rFonts w:ascii="Times New Roman" w:eastAsia="Times New Roman" w:hAnsi="Times New Roman" w:cs="Times New Roman"/>
                <w:sz w:val="24"/>
                <w:szCs w:val="24"/>
              </w:rPr>
              <w:t>Derecho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71AA7" w:rsidRDefault="004B697C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Patrimonio Inmobiliario del Gobierno de la CDMX, Introducción a la Ley </w:t>
            </w:r>
          </w:p>
          <w:p w:rsidR="00B71AA7" w:rsidRDefault="004B697C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Transparencia, Acceso a la Información Pública y Rendición de Cuentas </w:t>
            </w:r>
          </w:p>
          <w:p w:rsidR="00B71AA7" w:rsidRDefault="004B697C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la CDMX,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Actualización en materia Jurídica Electoral Política, Juicios </w:t>
            </w:r>
          </w:p>
          <w:p w:rsidR="00B71AA7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Orales del Nuevo Sistema Acusatorio Oral, en base al Código Nacional de </w:t>
            </w:r>
          </w:p>
          <w:p w:rsidR="00B71AA7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Procedimientos Penales, El Nuevo Juicio de Amparo en el Sistema Jurídico </w:t>
            </w:r>
          </w:p>
          <w:p w:rsidR="00147A73" w:rsidRPr="00147A73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Mexicano y Semiología de la Productividad Integral.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f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ebrero/201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Jefatura Delegacional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47A73" w:rsidRPr="00147A73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 de Regularización y Tenencia de la Tierra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julio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47A73"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ero/201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47A73" w:rsidRPr="00147A73" w:rsidRDefault="00147A73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>irección General de Patrimonio Inmobiliario del GDF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47A73" w:rsidRDefault="00B71AA7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Formalización y Seguimiento de Permisos Administrativos</w:t>
            </w:r>
          </w:p>
          <w:p w:rsidR="00B71AA7" w:rsidRPr="00147A73" w:rsidRDefault="00B71AA7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Temporales Revocables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147A73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>febrero</w:t>
            </w: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>junio</w:t>
            </w: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B71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71AA7" w:rsidRDefault="00B71AA7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Comisión del Servicio Profesional de Carrera de la </w:t>
            </w:r>
          </w:p>
          <w:p w:rsidR="00B71AA7" w:rsidRDefault="00B71AA7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Secretaría de Seguridad Pública Municipal del H. </w:t>
            </w:r>
          </w:p>
          <w:p w:rsidR="00147A73" w:rsidRPr="00147A73" w:rsidRDefault="00B71AA7" w:rsidP="00B7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Ayuntamiento de Tijuana</w:t>
            </w:r>
          </w:p>
        </w:tc>
      </w:tr>
      <w:tr w:rsidR="00B71AA7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71AA7" w:rsidRDefault="00B71AA7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Encargado del Área de Amparo, Instructor y Proyectista</w:t>
            </w:r>
          </w:p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EB5" w:rsidRDefault="00F04EB5"/>
    <w:sectPr w:rsidR="00F04EB5" w:rsidSect="00E87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7A73"/>
    <w:rsid w:val="00147A73"/>
    <w:rsid w:val="004B697C"/>
    <w:rsid w:val="00B71AA7"/>
    <w:rsid w:val="00E873C0"/>
    <w:rsid w:val="00F0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C0"/>
  </w:style>
  <w:style w:type="paragraph" w:styleId="Ttulo3">
    <w:name w:val="heading 3"/>
    <w:basedOn w:val="Normal"/>
    <w:link w:val="Ttulo3Car"/>
    <w:uiPriority w:val="9"/>
    <w:qFormat/>
    <w:rsid w:val="00147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7A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47A73"/>
  </w:style>
  <w:style w:type="paragraph" w:styleId="NormalWeb">
    <w:name w:val="Normal (Web)"/>
    <w:basedOn w:val="Normal"/>
    <w:uiPriority w:val="99"/>
    <w:semiHidden/>
    <w:unhideWhenUsed/>
    <w:rsid w:val="001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47A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2017-09-28T16:05:00Z</dcterms:created>
  <dcterms:modified xsi:type="dcterms:W3CDTF">2018-04-25T20:42:00Z</dcterms:modified>
</cp:coreProperties>
</file>