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9" w:rsidRPr="00424669" w:rsidRDefault="00424669" w:rsidP="0042466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24669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24669" w:rsidRPr="00424669" w:rsidRDefault="00424669" w:rsidP="004246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2466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2466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24669" w:rsidRPr="00424669" w:rsidRDefault="00424669" w:rsidP="0042466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24669">
        <w:rPr>
          <w:rFonts w:ascii="Arial" w:eastAsia="Times New Roman" w:hAnsi="Arial" w:cs="Arial"/>
          <w:b/>
          <w:bCs/>
          <w:color w:val="636262"/>
          <w:sz w:val="27"/>
          <w:szCs w:val="27"/>
        </w:rPr>
        <w:t>Rubén Tepox López</w:t>
      </w:r>
    </w:p>
    <w:p w:rsidR="00424669" w:rsidRPr="00424669" w:rsidRDefault="00424669" w:rsidP="004246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2466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24669" w:rsidRPr="00424669" w:rsidRDefault="00424669" w:rsidP="004246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24669">
        <w:rPr>
          <w:rFonts w:ascii="Arial" w:eastAsia="Times New Roman" w:hAnsi="Arial" w:cs="Arial"/>
          <w:b/>
          <w:bCs/>
          <w:color w:val="636262"/>
          <w:sz w:val="27"/>
        </w:rPr>
        <w:t>Coordinador de Atención a la Problemática de lo Juvenil</w:t>
      </w:r>
    </w:p>
    <w:p w:rsidR="00424669" w:rsidRPr="00424669" w:rsidRDefault="00424669" w:rsidP="0042466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04950" cy="1952625"/>
            <wp:effectExtent l="19050" t="0" r="0" b="0"/>
            <wp:docPr id="2" name="Imagen 2" descr="http://www.dao.gob.mx/directorio/fotos/tepox_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tepox_lop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69" w:rsidRPr="00424669" w:rsidRDefault="00424669" w:rsidP="0042466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5"/>
        <w:gridCol w:w="9905"/>
      </w:tblGrid>
      <w:tr w:rsidR="00424669" w:rsidRPr="00424669" w:rsidTr="00424669">
        <w:trPr>
          <w:tblCellSpacing w:w="15" w:type="dxa"/>
        </w:trPr>
        <w:tc>
          <w:tcPr>
            <w:tcW w:w="2130" w:type="dxa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Comunicaciones (trunca)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Manejo y Diseño de Programas Institucionales. Diseño y Elaboración de Planes y Programas Educativos y Manejo Programas de Planteación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actual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Atención a la Problemática de lo Juvenil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marzo/2014 a enero/2016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en la Dirección General Jurídica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diciembre/2013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Educación Pública</w:t>
            </w:r>
          </w:p>
        </w:tc>
      </w:tr>
      <w:tr w:rsidR="00424669" w:rsidRPr="00424669" w:rsidTr="00424669">
        <w:trPr>
          <w:tblCellSpacing w:w="15" w:type="dxa"/>
        </w:trPr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424669" w:rsidRPr="00424669" w:rsidRDefault="00424669" w:rsidP="0042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69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General de Formación Continúa de Maestros en Servicio, Coordinador Regional</w:t>
            </w:r>
          </w:p>
        </w:tc>
      </w:tr>
    </w:tbl>
    <w:p w:rsidR="00483E01" w:rsidRDefault="00483E01"/>
    <w:sectPr w:rsidR="00483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24669"/>
    <w:rsid w:val="00424669"/>
    <w:rsid w:val="0048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24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246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2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24669"/>
  </w:style>
  <w:style w:type="paragraph" w:styleId="NormalWeb">
    <w:name w:val="Normal (Web)"/>
    <w:basedOn w:val="Normal"/>
    <w:uiPriority w:val="99"/>
    <w:semiHidden/>
    <w:unhideWhenUsed/>
    <w:rsid w:val="0042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466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8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2017-09-28T18:41:00Z</dcterms:created>
  <dcterms:modified xsi:type="dcterms:W3CDTF">2017-09-28T18:41:00Z</dcterms:modified>
</cp:coreProperties>
</file>