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02" w:rsidRPr="008561F9" w:rsidRDefault="00EB0B02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EB0B02" w:rsidRPr="008561F9" w:rsidRDefault="00EB0B02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EB0B02" w:rsidRDefault="00EB0B02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3B77AF" w:rsidRDefault="003B77AF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3B77AF" w:rsidRDefault="003B77AF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EB0B02" w:rsidRDefault="00EB0B02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3B77AF" w:rsidRPr="003B77AF" w:rsidRDefault="003B77AF" w:rsidP="003B77AF">
      <w:pPr>
        <w:spacing w:line="360" w:lineRule="auto"/>
        <w:jc w:val="both"/>
        <w:rPr>
          <w:rFonts w:ascii="Arial" w:hAnsi="Arial" w:cs="Arial"/>
          <w:sz w:val="24"/>
        </w:rPr>
      </w:pPr>
      <w:r w:rsidRPr="003B77AF">
        <w:rPr>
          <w:rFonts w:ascii="Arial" w:hAnsi="Arial" w:cs="Arial"/>
          <w:sz w:val="24"/>
        </w:rPr>
        <w:t>La Coordinación de Comunicación Social no genera un Programa Anual de Comunicación Social o equivalente, debido a que su formulación y planeación corresponde a Coordinación General de Comunicación Social de la Oficialía Mayor del Gobierno del Distrito Federal. Asimismo, se hace notar, que en este Órgano Político-Administrativo  realiza las actividades de difusión de acuerdo con las necesidades del Órgano Político-Administrativo. Lo anterior de conformidad con las Normas Generales en materia de Comunicación Social para la Administración Pública del Distrito Federal.</w:t>
      </w:r>
    </w:p>
    <w:p w:rsidR="00EB0B02" w:rsidRPr="008561F9" w:rsidRDefault="00EB0B02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B645B5" w:rsidRDefault="00B645B5"/>
    <w:sectPr w:rsidR="00B645B5" w:rsidSect="00B75637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F9" w:rsidRPr="002F4842" w:rsidRDefault="003B77AF" w:rsidP="008561F9">
    <w:pPr>
      <w:pStyle w:val="Piedepgina"/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3160395</wp:posOffset>
          </wp:positionH>
          <wp:positionV relativeFrom="paragraph">
            <wp:posOffset>-3031490</wp:posOffset>
          </wp:positionV>
          <wp:extent cx="3328670" cy="4542790"/>
          <wp:effectExtent l="0" t="0" r="508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otham Book" w:hAnsi="Gotham Book"/>
        <w:b/>
        <w:bCs/>
        <w:noProof/>
        <w:sz w:val="20"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138430</wp:posOffset>
          </wp:positionV>
          <wp:extent cx="388620" cy="503555"/>
          <wp:effectExtent l="0" t="0" r="0" b="0"/>
          <wp:wrapNone/>
          <wp:docPr id="7" name="Imagen 7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1455420</wp:posOffset>
          </wp:positionH>
          <wp:positionV relativeFrom="paragraph">
            <wp:posOffset>28575</wp:posOffset>
          </wp:positionV>
          <wp:extent cx="3342005" cy="186055"/>
          <wp:effectExtent l="0" t="0" r="0" b="4445"/>
          <wp:wrapTight wrapText="bothSides">
            <wp:wrapPolygon edited="0">
              <wp:start x="1477" y="0"/>
              <wp:lineTo x="0" y="0"/>
              <wp:lineTo x="0" y="17693"/>
              <wp:lineTo x="6772" y="19904"/>
              <wp:lineTo x="18961" y="19904"/>
              <wp:lineTo x="21424" y="17693"/>
              <wp:lineTo x="21424" y="0"/>
              <wp:lineTo x="2093" y="0"/>
              <wp:lineTo x="1477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0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74295</wp:posOffset>
          </wp:positionV>
          <wp:extent cx="407670" cy="5238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75637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1025" type="#_x0000_t202" style="position:absolute;left:0;text-align:left;margin-left:360.55pt;margin-top:2.25pt;width:122.6pt;height:40.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xquwIAAMA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" filled="f" stroked="f">
          <v:textbox>
            <w:txbxContent>
              <w:p w:rsidR="008561F9" w:rsidRPr="003F0017" w:rsidRDefault="003B77AF" w:rsidP="008561F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561F9" w:rsidRPr="00750EC8" w:rsidRDefault="003B77AF" w:rsidP="008561F9">
    <w:pPr>
      <w:rPr>
        <w:rFonts w:ascii="Square721 Ex BT" w:hAnsi="Square721 Ex BT" w:cs="Arial"/>
        <w:bCs/>
        <w:color w:val="808080"/>
        <w:sz w:val="16"/>
        <w:szCs w:val="16"/>
      </w:rPr>
    </w:pPr>
  </w:p>
  <w:p w:rsidR="008561F9" w:rsidRPr="002F4842" w:rsidRDefault="003B77AF" w:rsidP="008561F9">
    <w:pPr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 xml:space="preserve">Calle </w:t>
    </w:r>
    <w:proofErr w:type="gramStart"/>
    <w:r w:rsidRPr="002F4842">
      <w:rPr>
        <w:rFonts w:ascii="Gotham Book" w:hAnsi="Gotham Book" w:cs="Arial"/>
        <w:sz w:val="16"/>
        <w:szCs w:val="16"/>
      </w:rPr>
      <w:t>Canario</w:t>
    </w:r>
    <w:proofErr w:type="gramEnd"/>
    <w:r w:rsidRPr="002F4842">
      <w:rPr>
        <w:rFonts w:ascii="Gotham Book" w:hAnsi="Gotham Book" w:cs="Arial"/>
        <w:sz w:val="16"/>
        <w:szCs w:val="16"/>
      </w:rPr>
      <w:t xml:space="preserve"> esq. Calle 10, Col. Tolteca México D.F., C.P. 01150</w:t>
    </w:r>
  </w:p>
  <w:p w:rsidR="008561F9" w:rsidRDefault="003B77AF" w:rsidP="008561F9">
    <w:pPr>
      <w:pStyle w:val="Piedepgina"/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>Tel. 5276 69 01 y 5276 6902</w:t>
    </w:r>
  </w:p>
  <w:p w:rsidR="008561F9" w:rsidRPr="00CA0180" w:rsidRDefault="003B77AF" w:rsidP="008561F9">
    <w:pPr>
      <w:pStyle w:val="Piedepgina"/>
      <w:jc w:val="center"/>
      <w:rPr>
        <w:rFonts w:ascii="Gotham Book" w:hAnsi="Gotham Book" w:cs="Arial"/>
        <w:b/>
        <w:sz w:val="18"/>
        <w:szCs w:val="18"/>
      </w:rPr>
    </w:pPr>
    <w:r>
      <w:rPr>
        <w:rFonts w:ascii="Gotham Book" w:hAnsi="Gotham Book" w:cs="Arial"/>
        <w:sz w:val="16"/>
        <w:szCs w:val="16"/>
      </w:rPr>
      <w:t xml:space="preserve">Correo: </w:t>
    </w:r>
    <w:hyperlink r:id="rId5" w:history="1">
      <w:r w:rsidRPr="00637387">
        <w:rPr>
          <w:rStyle w:val="Hipervnculo"/>
          <w:rFonts w:ascii="Gotham Book" w:hAnsi="Gotham Book" w:cs="Arial"/>
          <w:sz w:val="16"/>
          <w:szCs w:val="16"/>
        </w:rPr>
        <w:t>rene.crespo@df.gob.mx</w:t>
      </w:r>
    </w:hyperlink>
    <w:r>
      <w:rPr>
        <w:rFonts w:ascii="Gotham Book" w:hAnsi="Gotham Book" w:cs="Arial"/>
        <w:sz w:val="16"/>
        <w:szCs w:val="16"/>
      </w:rPr>
      <w:t xml:space="preserve"> Página web: www.dao.gob.mx</w:t>
    </w:r>
  </w:p>
  <w:p w:rsidR="008561F9" w:rsidRPr="00776BB1" w:rsidRDefault="003B77AF" w:rsidP="008561F9">
    <w:pPr>
      <w:pStyle w:val="Piedepgina"/>
      <w:jc w:val="center"/>
      <w:rPr>
        <w:rFonts w:ascii="Gotham Book" w:hAnsi="Gotham Book" w:cs="Arial"/>
        <w:b/>
        <w:sz w:val="16"/>
        <w:szCs w:val="16"/>
      </w:rPr>
    </w:pPr>
  </w:p>
  <w:p w:rsidR="008561F9" w:rsidRDefault="003B77AF">
    <w:pPr>
      <w:pStyle w:val="Piedepgina"/>
    </w:pPr>
    <w:r>
      <w:rPr>
        <w:rFonts w:ascii="Gotham Book" w:hAnsi="Gotham Book" w:cs="Arial"/>
        <w:noProof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29845</wp:posOffset>
          </wp:positionV>
          <wp:extent cx="3551555" cy="247015"/>
          <wp:effectExtent l="0" t="0" r="0" b="635"/>
          <wp:wrapNone/>
          <wp:docPr id="3" name="Imagen 3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F9" w:rsidRDefault="003B77AF" w:rsidP="008561F9">
    <w:pPr>
      <w:jc w:val="right"/>
      <w:rPr>
        <w:rFonts w:ascii="Gotha blod" w:hAnsi="Gotha blod" w:cs="Arial"/>
        <w:b/>
        <w:bCs/>
        <w:color w:val="262626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137795</wp:posOffset>
          </wp:positionV>
          <wp:extent cx="2586355" cy="685800"/>
          <wp:effectExtent l="0" t="0" r="4445" b="0"/>
          <wp:wrapThrough wrapText="bothSides">
            <wp:wrapPolygon edited="0">
              <wp:start x="159" y="0"/>
              <wp:lineTo x="0" y="600"/>
              <wp:lineTo x="0" y="20400"/>
              <wp:lineTo x="477" y="21000"/>
              <wp:lineTo x="5091" y="21000"/>
              <wp:lineTo x="21319" y="19800"/>
              <wp:lineTo x="21478" y="19200"/>
              <wp:lineTo x="21478" y="1200"/>
              <wp:lineTo x="20523" y="600"/>
              <wp:lineTo x="5409" y="0"/>
              <wp:lineTo x="159" y="0"/>
            </wp:wrapPolygon>
          </wp:wrapThrough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61F9" w:rsidRPr="00FD546B" w:rsidRDefault="003B77AF" w:rsidP="008561F9">
    <w:pPr>
      <w:jc w:val="right"/>
      <w:rPr>
        <w:rFonts w:ascii="Gotha blod" w:hAnsi="Gotha blod" w:cs="Arial"/>
        <w:b/>
        <w:bCs/>
        <w:color w:val="262626"/>
      </w:rPr>
    </w:pPr>
    <w:r w:rsidRPr="00FD546B">
      <w:rPr>
        <w:rFonts w:ascii="Gotha blod" w:hAnsi="Gotha blod" w:cs="Arial"/>
        <w:b/>
        <w:bCs/>
        <w:color w:val="262626"/>
      </w:rPr>
      <w:t>Delegación Álvaro Obregó</w:t>
    </w:r>
    <w:r w:rsidRPr="00FD546B">
      <w:rPr>
        <w:rFonts w:ascii="Gotha blod" w:hAnsi="Gotha blod" w:cs="Arial"/>
        <w:b/>
        <w:bCs/>
        <w:color w:val="262626"/>
      </w:rPr>
      <w:t>n</w:t>
    </w:r>
  </w:p>
  <w:p w:rsidR="008561F9" w:rsidRDefault="003B77A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EB0B02"/>
    <w:rsid w:val="003B77AF"/>
    <w:rsid w:val="00B645B5"/>
    <w:rsid w:val="00EB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02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B02"/>
  </w:style>
  <w:style w:type="paragraph" w:styleId="Piedepgina">
    <w:name w:val="footer"/>
    <w:basedOn w:val="Normal"/>
    <w:link w:val="PiedepginaCar"/>
    <w:uiPriority w:val="99"/>
    <w:unhideWhenUsed/>
    <w:rsid w:val="00EB0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B02"/>
  </w:style>
  <w:style w:type="character" w:styleId="Hipervnculo">
    <w:name w:val="Hyperlink"/>
    <w:uiPriority w:val="99"/>
    <w:unhideWhenUsed/>
    <w:rsid w:val="00EB0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wmf"/><Relationship Id="rId6" Type="http://schemas.openxmlformats.org/officeDocument/2006/relationships/image" Target="media/image6.wmf"/><Relationship Id="rId5" Type="http://schemas.openxmlformats.org/officeDocument/2006/relationships/hyperlink" Target="mailto:rene.crespo@df.gob.mx" TargetMode="External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vvalencia</dc:creator>
  <cp:lastModifiedBy>vvalencia</cp:lastModifiedBy>
  <cp:revision>1</cp:revision>
  <dcterms:created xsi:type="dcterms:W3CDTF">2017-08-16T16:13:00Z</dcterms:created>
  <dcterms:modified xsi:type="dcterms:W3CDTF">2017-08-16T16:35:00Z</dcterms:modified>
</cp:coreProperties>
</file>