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C6" w:rsidRDefault="00BA73C6">
      <w:pPr>
        <w:rPr>
          <w:sz w:val="32"/>
          <w:szCs w:val="32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hidden="0" allowOverlap="1" wp14:anchorId="5C957EF6" wp14:editId="6E349BA0">
            <wp:simplePos x="0" y="0"/>
            <wp:positionH relativeFrom="margin">
              <wp:posOffset>3863340</wp:posOffset>
            </wp:positionH>
            <wp:positionV relativeFrom="paragraph">
              <wp:posOffset>-252095</wp:posOffset>
            </wp:positionV>
            <wp:extent cx="1748155" cy="733425"/>
            <wp:effectExtent l="0" t="0" r="4445" b="9525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A73C6" w:rsidRDefault="00BA73C6">
      <w:pPr>
        <w:rPr>
          <w:sz w:val="32"/>
          <w:szCs w:val="32"/>
        </w:rPr>
      </w:pPr>
    </w:p>
    <w:p w:rsidR="00BA73C6" w:rsidRDefault="00BA73C6">
      <w:pPr>
        <w:rPr>
          <w:sz w:val="32"/>
          <w:szCs w:val="32"/>
        </w:rPr>
      </w:pPr>
    </w:p>
    <w:p w:rsidR="00494B58" w:rsidRPr="000266D9" w:rsidRDefault="00C46E47">
      <w:pPr>
        <w:rPr>
          <w:sz w:val="32"/>
          <w:szCs w:val="32"/>
        </w:rPr>
      </w:pPr>
      <w:r w:rsidRPr="000266D9">
        <w:rPr>
          <w:sz w:val="32"/>
          <w:szCs w:val="32"/>
        </w:rPr>
        <w:t>Art_121_Fr_XX</w:t>
      </w:r>
      <w:r w:rsidR="00057BE3">
        <w:rPr>
          <w:sz w:val="32"/>
          <w:szCs w:val="32"/>
        </w:rPr>
        <w:t>X</w:t>
      </w:r>
      <w:r w:rsidRPr="000266D9">
        <w:rPr>
          <w:sz w:val="32"/>
          <w:szCs w:val="32"/>
        </w:rPr>
        <w:t>I</w:t>
      </w:r>
      <w:r w:rsidR="00057BE3">
        <w:rPr>
          <w:sz w:val="32"/>
          <w:szCs w:val="32"/>
        </w:rPr>
        <w:t>II</w:t>
      </w:r>
      <w:r w:rsidRPr="000266D9">
        <w:rPr>
          <w:sz w:val="32"/>
          <w:szCs w:val="32"/>
        </w:rPr>
        <w:t xml:space="preserve"> </w:t>
      </w:r>
      <w:r w:rsidR="00057BE3">
        <w:rPr>
          <w:sz w:val="32"/>
          <w:szCs w:val="32"/>
        </w:rPr>
        <w:t>GASTO POR CAPÍTULO</w:t>
      </w:r>
    </w:p>
    <w:p w:rsidR="00494B58" w:rsidRPr="009B6040" w:rsidRDefault="00494B58" w:rsidP="009B6040">
      <w:pPr>
        <w:jc w:val="both"/>
        <w:rPr>
          <w:i/>
          <w:sz w:val="28"/>
          <w:szCs w:val="28"/>
        </w:rPr>
      </w:pPr>
      <w:r w:rsidRPr="009B6040">
        <w:rPr>
          <w:i/>
          <w:sz w:val="28"/>
          <w:szCs w:val="28"/>
        </w:rPr>
        <w:t>Por el momento no es posible reportar un informe trimestral sobre la ejecución del presupuesto para este periodo que se reporta, debido a que éste se encuentra en proceso de elaboración y validación por parte de la Dirección General de Contabilidad y Cuenta Pública, lo anterior de conformidad con lo establecido en el Artículo 135 de la Ley de Presupuesto y Gasto Eficiente de la Ciudad de México que a la letra dice:</w:t>
      </w:r>
    </w:p>
    <w:p w:rsidR="005A1923" w:rsidRPr="009B6040" w:rsidRDefault="00494B58" w:rsidP="009B6040">
      <w:pPr>
        <w:ind w:left="705"/>
        <w:jc w:val="both"/>
        <w:rPr>
          <w:i/>
          <w:sz w:val="28"/>
          <w:szCs w:val="28"/>
        </w:rPr>
      </w:pPr>
      <w:r w:rsidRPr="009B6040">
        <w:rPr>
          <w:i/>
          <w:sz w:val="28"/>
          <w:szCs w:val="28"/>
        </w:rPr>
        <w:t xml:space="preserve">ARTÍCULO 135.- Las Unidades Responsables del Gasto deberán remitir a la Secretaría el Informe Trimestral a que se refiere el Estatuto, dentro de los 15 días naturales siguientes de concluido cada trimestre… </w:t>
      </w:r>
      <w:r w:rsidR="00C46E47" w:rsidRPr="009B6040">
        <w:rPr>
          <w:i/>
          <w:sz w:val="28"/>
          <w:szCs w:val="28"/>
        </w:rPr>
        <w:t xml:space="preserve"> </w:t>
      </w:r>
    </w:p>
    <w:sectPr w:rsidR="005A1923" w:rsidRPr="009B6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7"/>
    <w:rsid w:val="000266D9"/>
    <w:rsid w:val="00057BE3"/>
    <w:rsid w:val="00494B58"/>
    <w:rsid w:val="00571FE3"/>
    <w:rsid w:val="005A1923"/>
    <w:rsid w:val="009B6040"/>
    <w:rsid w:val="00BA73C6"/>
    <w:rsid w:val="00C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A032-E1CF-44E6-B62C-8012C6F9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Karen Castillo Salas</dc:creator>
  <cp:lastModifiedBy>Ana Karen Castillo Salas</cp:lastModifiedBy>
  <cp:revision>4</cp:revision>
  <dcterms:created xsi:type="dcterms:W3CDTF">2018-10-22T17:53:00Z</dcterms:created>
  <dcterms:modified xsi:type="dcterms:W3CDTF">2019-01-30T18:39:00Z</dcterms:modified>
</cp:coreProperties>
</file>